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B7" w:rsidRPr="000B0EB7" w:rsidRDefault="000B0EB7" w:rsidP="000B0EB7">
      <w:pPr>
        <w:shd w:val="clear" w:color="auto" w:fill="FFFFFF"/>
        <w:jc w:val="center"/>
        <w:rPr>
          <w:rFonts w:ascii="Verdana" w:hAnsi="Verdana" w:cs="Times New Roman"/>
          <w:color w:val="000000"/>
          <w:sz w:val="17"/>
          <w:szCs w:val="17"/>
        </w:rPr>
      </w:pPr>
      <w:r w:rsidRPr="000B0EB7">
        <w:rPr>
          <w:rFonts w:ascii="Times New Roman" w:hAnsi="Times New Roman" w:cs="Times New Roman"/>
          <w:b/>
          <w:bCs/>
          <w:color w:val="FF1A4D"/>
        </w:rPr>
        <w:t>Chapter 6</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1 </w:t>
      </w:r>
      <w:r w:rsidRPr="000B0EB7">
        <w:rPr>
          <w:rFonts w:ascii="Times New Roman" w:hAnsi="Times New Roman" w:cs="Times New Roman"/>
          <w:color w:val="000000"/>
        </w:rPr>
        <w:t>| </w:t>
      </w:r>
      <w:r w:rsidRPr="000B0EB7">
        <w:rPr>
          <w:rFonts w:ascii="Times New Roman" w:hAnsi="Times New Roman" w:cs="Times New Roman"/>
          <w:b/>
          <w:bCs/>
          <w:color w:val="000000"/>
        </w:rPr>
        <w:t>Describe the interplay between attention and perception.</w:t>
      </w:r>
      <w:r w:rsidRPr="000B0EB7">
        <w:rPr>
          <w:rFonts w:ascii="Times New Roman" w:hAnsi="Times New Roman" w:cs="Times New Roman"/>
          <w:color w:val="000000"/>
        </w:rPr>
        <w:t xml:space="preserve"> In a process traditionally known as sensation, our senses of vision, hearing, taste, smell, and touch detect physical energy from the environment and encode it as neural signals. Aided by knowledge and expectations, our brain perceives meaning in these signals. We selectively attend to, and process, a limited number of the data bombarding our senses and block out the others. This focused attention can result in </w:t>
      </w:r>
      <w:proofErr w:type="spellStart"/>
      <w:r w:rsidRPr="000B0EB7">
        <w:rPr>
          <w:rFonts w:ascii="Times New Roman" w:hAnsi="Times New Roman" w:cs="Times New Roman"/>
          <w:color w:val="000000"/>
        </w:rPr>
        <w:t>inattentional</w:t>
      </w:r>
      <w:proofErr w:type="spellEnd"/>
      <w:r w:rsidRPr="000B0EB7">
        <w:rPr>
          <w:rFonts w:ascii="Times New Roman" w:hAnsi="Times New Roman" w:cs="Times New Roman"/>
          <w:color w:val="000000"/>
        </w:rPr>
        <w:t xml:space="preserve"> or change blindness, and even choice blindness.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237-239</w:t>
      </w:r>
    </w:p>
    <w:p w:rsidR="000B0EB7" w:rsidRPr="000B0EB7" w:rsidRDefault="000B0EB7" w:rsidP="000B0EB7">
      <w:pPr>
        <w:shd w:val="clear" w:color="auto" w:fill="FFFFFF"/>
        <w:rPr>
          <w:rFonts w:ascii="Verdana" w:hAnsi="Verdana" w:cs="Times New Roman"/>
          <w:color w:val="000000"/>
          <w:sz w:val="17"/>
          <w:szCs w:val="17"/>
        </w:rPr>
      </w:pPr>
      <w:r w:rsidRPr="000B0EB7">
        <w:rPr>
          <w:rFonts w:ascii="Verdana" w:hAnsi="Verdana" w:cs="Times New Roman"/>
          <w:color w:val="000000"/>
          <w:sz w:val="17"/>
          <w:szCs w:val="17"/>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2</w:t>
      </w:r>
      <w:r w:rsidRPr="000B0EB7">
        <w:rPr>
          <w:rFonts w:ascii="Times New Roman" w:hAnsi="Times New Roman" w:cs="Times New Roman"/>
          <w:color w:val="000000"/>
        </w:rPr>
        <w:t>| </w:t>
      </w:r>
      <w:r w:rsidRPr="000B0EB7">
        <w:rPr>
          <w:rFonts w:ascii="Times New Roman" w:hAnsi="Times New Roman" w:cs="Times New Roman"/>
          <w:b/>
          <w:bCs/>
          <w:color w:val="000000"/>
        </w:rPr>
        <w:t>Explain how illusions help us to understand some of the ways we organize stimuli into meaningful perceptions.</w:t>
      </w:r>
      <w:r w:rsidRPr="000B0EB7">
        <w:rPr>
          <w:rFonts w:ascii="Times New Roman" w:hAnsi="Times New Roman" w:cs="Times New Roman"/>
          <w:color w:val="000000"/>
        </w:rPr>
        <w:t> Perceptual illusions fascinate psychologists because they reveal how we normally organize and interpret sensations. When visual and other sensory information conflict, our brain usually resolves the disagreement by accepting the visual data, a tendency known as </w:t>
      </w:r>
      <w:r w:rsidRPr="000B0EB7">
        <w:rPr>
          <w:rFonts w:ascii="Times New Roman" w:hAnsi="Times New Roman" w:cs="Times New Roman"/>
          <w:i/>
          <w:iCs/>
          <w:color w:val="000000"/>
        </w:rPr>
        <w:t>visual capture</w:t>
      </w:r>
      <w:r w:rsidRPr="000B0EB7">
        <w:rPr>
          <w:rFonts w:ascii="Times New Roman" w:hAnsi="Times New Roman" w:cs="Times New Roman"/>
          <w:color w:val="000000"/>
        </w:rPr>
        <w:t>. In contests between hearing and touch, hearing may dominate.</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240-242</w:t>
      </w:r>
    </w:p>
    <w:p w:rsidR="000B0EB7" w:rsidRPr="000B0EB7" w:rsidRDefault="000B0EB7" w:rsidP="000B0EB7">
      <w:pPr>
        <w:shd w:val="clear" w:color="auto" w:fill="FFFFFF"/>
        <w:rPr>
          <w:rFonts w:ascii="Verdana" w:hAnsi="Verdana" w:cs="Times New Roman"/>
          <w:color w:val="000000"/>
          <w:sz w:val="17"/>
          <w:szCs w:val="17"/>
        </w:rPr>
      </w:pPr>
      <w:r w:rsidRPr="000B0EB7">
        <w:rPr>
          <w:rFonts w:ascii="Verdana" w:hAnsi="Verdana" w:cs="Times New Roman"/>
          <w:color w:val="000000"/>
          <w:sz w:val="17"/>
          <w:szCs w:val="17"/>
        </w:rPr>
        <w:t> </w:t>
      </w:r>
    </w:p>
    <w:p w:rsidR="000B0EB7" w:rsidRPr="000B0EB7" w:rsidRDefault="000B0EB7" w:rsidP="000B0EB7">
      <w:pPr>
        <w:shd w:val="clear" w:color="auto" w:fill="FFFFFF"/>
        <w:rPr>
          <w:rFonts w:ascii="Verdana" w:hAnsi="Verdana" w:cs="Times New Roman"/>
          <w:color w:val="000000"/>
          <w:sz w:val="17"/>
          <w:szCs w:val="17"/>
        </w:rPr>
      </w:pPr>
      <w:proofErr w:type="gramStart"/>
      <w:r w:rsidRPr="000B0EB7">
        <w:rPr>
          <w:rFonts w:ascii="Times New Roman" w:hAnsi="Times New Roman" w:cs="Times New Roman"/>
          <w:b/>
          <w:bCs/>
          <w:color w:val="FF1A4D"/>
        </w:rPr>
        <w:t>Objective </w:t>
      </w:r>
      <w:r w:rsidRPr="000B0EB7">
        <w:rPr>
          <w:rFonts w:ascii="Times New Roman" w:hAnsi="Times New Roman" w:cs="Times New Roman"/>
          <w:b/>
          <w:bCs/>
          <w:color w:val="FFA626"/>
        </w:rPr>
        <w:t>3</w:t>
      </w:r>
      <w:r w:rsidRPr="000B0EB7">
        <w:rPr>
          <w:rFonts w:ascii="Times New Roman" w:hAnsi="Times New Roman" w:cs="Times New Roman"/>
          <w:color w:val="000000"/>
        </w:rPr>
        <w:t>| </w:t>
      </w:r>
      <w:r w:rsidRPr="000B0EB7">
        <w:rPr>
          <w:rFonts w:ascii="Times New Roman" w:hAnsi="Times New Roman" w:cs="Times New Roman"/>
          <w:b/>
          <w:bCs/>
          <w:color w:val="000000"/>
        </w:rPr>
        <w:t>Describe Gestalt psychology’s contribution to our understanding of perception.</w:t>
      </w:r>
      <w:proofErr w:type="gramEnd"/>
      <w:r>
        <w:rPr>
          <w:rFonts w:ascii="Verdana" w:hAnsi="Verdana" w:cs="Times New Roman"/>
          <w:color w:val="000000"/>
          <w:sz w:val="17"/>
          <w:szCs w:val="17"/>
        </w:rPr>
        <w:t xml:space="preserve"> </w:t>
      </w:r>
      <w:r w:rsidRPr="000B0EB7">
        <w:rPr>
          <w:rFonts w:ascii="Times New Roman" w:hAnsi="Times New Roman" w:cs="Times New Roman"/>
          <w:color w:val="000000"/>
        </w:rPr>
        <w:t xml:space="preserve">Gestalt psychologists searched for rules by which the brain organizes fragments of sensory data into gestalts (from the German word for “whole”), or meaningful forms. In pointing out that the whole is more than the sum of its parts, these researchers showed that we constantly filter sensory information and infer perceptions in ways that make sense to us. This truth remains valid, even though contemporary research demonstrates that sensation and perception are parts of </w:t>
      </w:r>
      <w:proofErr w:type="gramStart"/>
      <w:r w:rsidRPr="000B0EB7">
        <w:rPr>
          <w:rFonts w:ascii="Times New Roman" w:hAnsi="Times New Roman" w:cs="Times New Roman"/>
          <w:color w:val="000000"/>
        </w:rPr>
        <w:t>a continuous</w:t>
      </w:r>
      <w:proofErr w:type="gramEnd"/>
      <w:r w:rsidRPr="000B0EB7">
        <w:rPr>
          <w:rFonts w:ascii="Times New Roman" w:hAnsi="Times New Roman" w:cs="Times New Roman"/>
          <w:color w:val="000000"/>
        </w:rPr>
        <w:t xml:space="preserve"> information processing system, involving both bottom-up and top-down processing.</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242-243</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4</w:t>
      </w:r>
      <w:r w:rsidRPr="000B0EB7">
        <w:rPr>
          <w:rFonts w:ascii="Times New Roman" w:hAnsi="Times New Roman" w:cs="Times New Roman"/>
          <w:color w:val="000000"/>
        </w:rPr>
        <w:t>| </w:t>
      </w:r>
      <w:r w:rsidRPr="000B0EB7">
        <w:rPr>
          <w:rFonts w:ascii="Times New Roman" w:hAnsi="Times New Roman" w:cs="Times New Roman"/>
          <w:b/>
          <w:bCs/>
          <w:color w:val="000000"/>
        </w:rPr>
        <w:t>Explain the figure-ground relationship, and identify principles of perceptual grouping in form perception.</w:t>
      </w:r>
      <w:r w:rsidRPr="000B0EB7">
        <w:rPr>
          <w:rFonts w:ascii="Times New Roman" w:hAnsi="Times New Roman" w:cs="Times New Roman"/>
          <w:color w:val="000000"/>
        </w:rPr>
        <w:t> To recognize an object, we must first perceive it (see it as a figure) as distinct from its surroundings (the ground). We bring order and form to stimuli by organizing them into meaningful groups, following the rules of proximity, similarity, continuity, connectedness, and closure.</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243-244</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5</w:t>
      </w:r>
      <w:r w:rsidRPr="000B0EB7">
        <w:rPr>
          <w:rFonts w:ascii="Times New Roman" w:hAnsi="Times New Roman" w:cs="Times New Roman"/>
          <w:color w:val="000000"/>
        </w:rPr>
        <w:t>| </w:t>
      </w:r>
      <w:r w:rsidRPr="000B0EB7">
        <w:rPr>
          <w:rFonts w:ascii="Times New Roman" w:hAnsi="Times New Roman" w:cs="Times New Roman"/>
          <w:b/>
          <w:bCs/>
          <w:color w:val="000000"/>
        </w:rPr>
        <w:t>Explain the importance of depth perception, and discuss the contribution of visual cliff research to our understanding of this ability.</w:t>
      </w:r>
      <w:r w:rsidRPr="000B0EB7">
        <w:rPr>
          <w:rFonts w:ascii="Times New Roman" w:hAnsi="Times New Roman" w:cs="Times New Roman"/>
          <w:color w:val="000000"/>
        </w:rPr>
        <w:t xml:space="preserve"> Depth </w:t>
      </w:r>
      <w:proofErr w:type="gramStart"/>
      <w:r w:rsidRPr="000B0EB7">
        <w:rPr>
          <w:rFonts w:ascii="Times New Roman" w:hAnsi="Times New Roman" w:cs="Times New Roman"/>
          <w:color w:val="000000"/>
        </w:rPr>
        <w:t>perception</w:t>
      </w:r>
      <w:proofErr w:type="gramEnd"/>
      <w:r w:rsidRPr="000B0EB7">
        <w:rPr>
          <w:rFonts w:ascii="Times New Roman" w:hAnsi="Times New Roman" w:cs="Times New Roman"/>
          <w:color w:val="000000"/>
        </w:rPr>
        <w:t xml:space="preserve"> is our ability to see objects in three dimensions, even though our retinas receive two-dimensional images. Without depth perception, we would be unable to judge distance, height, or depth. The visual cliff research with 6- to14-month-olds demonstrated that depth perception is in part innate. Many species perceive the world in three dimensions at, or very soon after, birth.</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245</w:t>
      </w:r>
    </w:p>
    <w:p w:rsidR="000B0EB7" w:rsidRDefault="000B0EB7" w:rsidP="000B0EB7">
      <w:pPr>
        <w:shd w:val="clear" w:color="auto" w:fill="FFFFFF"/>
        <w:rPr>
          <w:rFonts w:ascii="Times New Roman" w:hAnsi="Times New Roman" w:cs="Times New Roman"/>
          <w:color w:val="000000"/>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lastRenderedPageBreak/>
        <w:t>Objective </w:t>
      </w:r>
      <w:r w:rsidRPr="000B0EB7">
        <w:rPr>
          <w:rFonts w:ascii="Times New Roman" w:hAnsi="Times New Roman" w:cs="Times New Roman"/>
          <w:b/>
          <w:bCs/>
          <w:color w:val="FFA626"/>
        </w:rPr>
        <w:t>6</w:t>
      </w:r>
      <w:r w:rsidRPr="000B0EB7">
        <w:rPr>
          <w:rFonts w:ascii="Times New Roman" w:hAnsi="Times New Roman" w:cs="Times New Roman"/>
          <w:color w:val="000000"/>
        </w:rPr>
        <w:t>| </w:t>
      </w:r>
      <w:r w:rsidRPr="000B0EB7">
        <w:rPr>
          <w:rFonts w:ascii="Times New Roman" w:hAnsi="Times New Roman" w:cs="Times New Roman"/>
          <w:b/>
          <w:bCs/>
          <w:color w:val="000000"/>
        </w:rPr>
        <w:t>Describe two binocular cues for perceiving depth, and explain how they help the brain to compute distance.</w:t>
      </w:r>
      <w:r w:rsidRPr="000B0EB7">
        <w:rPr>
          <w:rFonts w:ascii="Times New Roman" w:hAnsi="Times New Roman" w:cs="Times New Roman"/>
          <w:i/>
          <w:iCs/>
          <w:color w:val="000000"/>
        </w:rPr>
        <w:t> Binocular cues </w:t>
      </w:r>
      <w:r w:rsidRPr="000B0EB7">
        <w:rPr>
          <w:rFonts w:ascii="Times New Roman" w:hAnsi="Times New Roman" w:cs="Times New Roman"/>
          <w:color w:val="000000"/>
        </w:rPr>
        <w:t xml:space="preserve">are depth cues that rely on information from both eyes. In the retinal disparity cue, the brain computes the relative distance of an object by comparing the slightly different images the object casts on our two retinas. The greater the difference, the closer the object must be. In the convergence cue, the brain calculates the degree of neuromuscular strain when our two eyes turn inward to look at a nearby object. </w:t>
      </w:r>
      <w:proofErr w:type="gramStart"/>
      <w:r w:rsidRPr="000B0EB7">
        <w:rPr>
          <w:rFonts w:ascii="Times New Roman" w:hAnsi="Times New Roman" w:cs="Times New Roman"/>
          <w:color w:val="000000"/>
        </w:rPr>
        <w:t>The greater the strain (or the angle of convergence), the closer the object.</w:t>
      </w:r>
      <w:proofErr w:type="gramEnd"/>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245-246</w:t>
      </w:r>
    </w:p>
    <w:p w:rsidR="000B0EB7" w:rsidRPr="000B0EB7" w:rsidRDefault="000B0EB7" w:rsidP="000B0EB7">
      <w:pPr>
        <w:shd w:val="clear" w:color="auto" w:fill="FFFFFF"/>
        <w:rPr>
          <w:rFonts w:ascii="Verdana" w:hAnsi="Verdana" w:cs="Times New Roman"/>
          <w:color w:val="000000"/>
          <w:sz w:val="17"/>
          <w:szCs w:val="17"/>
        </w:rPr>
      </w:pPr>
      <w:r w:rsidRPr="000B0EB7">
        <w:rPr>
          <w:rFonts w:ascii="Verdana" w:hAnsi="Verdana" w:cs="Times New Roman"/>
          <w:color w:val="000000"/>
          <w:sz w:val="17"/>
          <w:szCs w:val="17"/>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7 </w:t>
      </w:r>
      <w:r w:rsidRPr="000B0EB7">
        <w:rPr>
          <w:rFonts w:ascii="Times New Roman" w:hAnsi="Times New Roman" w:cs="Times New Roman"/>
          <w:color w:val="000000"/>
        </w:rPr>
        <w:t>| </w:t>
      </w:r>
      <w:r w:rsidRPr="000B0EB7">
        <w:rPr>
          <w:rFonts w:ascii="Times New Roman" w:hAnsi="Times New Roman" w:cs="Times New Roman"/>
          <w:b/>
          <w:bCs/>
          <w:color w:val="000000"/>
        </w:rPr>
        <w:t>Explain how monocular cues differ from binocular cues, and describe several monocular cues for perceiving depth.</w:t>
      </w:r>
      <w:r w:rsidRPr="000B0EB7">
        <w:rPr>
          <w:rFonts w:ascii="Times New Roman" w:hAnsi="Times New Roman" w:cs="Times New Roman"/>
          <w:color w:val="000000"/>
        </w:rPr>
        <w:t> Monocular cues let us judge depth using information transmitted by only one eye; binocular cues require information from both eyes. Monocular cues include</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relative</w:t>
      </w:r>
      <w:proofErr w:type="gramEnd"/>
      <w:r w:rsidRPr="000B0EB7">
        <w:rPr>
          <w:rFonts w:ascii="Times New Roman" w:hAnsi="Times New Roman" w:cs="Times New Roman"/>
          <w:i/>
          <w:iCs/>
          <w:color w:val="000000"/>
        </w:rPr>
        <w:t xml:space="preserve"> size </w:t>
      </w:r>
      <w:r w:rsidRPr="000B0EB7">
        <w:rPr>
          <w:rFonts w:ascii="Times New Roman" w:hAnsi="Times New Roman" w:cs="Times New Roman"/>
          <w:color w:val="000000"/>
        </w:rPr>
        <w:t>(smaller is more distant).</w:t>
      </w:r>
      <w:r w:rsidRPr="000B0EB7">
        <w:rPr>
          <w:rFonts w:ascii="Times New Roman" w:hAnsi="Times New Roman" w:cs="Times New Roman"/>
          <w:b/>
          <w:bCs/>
          <w:color w:val="B300B3"/>
        </w:rPr>
        <w:t>• </w:t>
      </w:r>
      <w:r w:rsidRPr="000B0EB7">
        <w:rPr>
          <w:rFonts w:ascii="Times New Roman" w:hAnsi="Times New Roman" w:cs="Times New Roman"/>
          <w:i/>
          <w:iCs/>
          <w:color w:val="000000"/>
        </w:rPr>
        <w:t>interposition </w:t>
      </w:r>
      <w:r w:rsidRPr="000B0EB7">
        <w:rPr>
          <w:rFonts w:ascii="Times New Roman" w:hAnsi="Times New Roman" w:cs="Times New Roman"/>
          <w:color w:val="000000"/>
        </w:rPr>
        <w:t>(an object that blocks another is closer than the blocked object).</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relative</w:t>
      </w:r>
      <w:proofErr w:type="gramEnd"/>
      <w:r w:rsidRPr="000B0EB7">
        <w:rPr>
          <w:rFonts w:ascii="Times New Roman" w:hAnsi="Times New Roman" w:cs="Times New Roman"/>
          <w:i/>
          <w:iCs/>
          <w:color w:val="000000"/>
        </w:rPr>
        <w:t xml:space="preserve"> clarity </w:t>
      </w:r>
      <w:r w:rsidRPr="000B0EB7">
        <w:rPr>
          <w:rFonts w:ascii="Times New Roman" w:hAnsi="Times New Roman" w:cs="Times New Roman"/>
          <w:color w:val="000000"/>
        </w:rPr>
        <w:t>(a hazy object is farther away than an object seen clearly).</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texture</w:t>
      </w:r>
      <w:proofErr w:type="gramEnd"/>
      <w:r w:rsidRPr="000B0EB7">
        <w:rPr>
          <w:rFonts w:ascii="Times New Roman" w:hAnsi="Times New Roman" w:cs="Times New Roman"/>
          <w:i/>
          <w:iCs/>
          <w:color w:val="000000"/>
        </w:rPr>
        <w:t xml:space="preserve"> gradient </w:t>
      </w:r>
      <w:r w:rsidRPr="000B0EB7">
        <w:rPr>
          <w:rFonts w:ascii="Times New Roman" w:hAnsi="Times New Roman" w:cs="Times New Roman"/>
          <w:color w:val="000000"/>
        </w:rPr>
        <w:t>(when texture changes, coarse distinct objects are close and fine indistinct objects are distant).</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relative</w:t>
      </w:r>
      <w:proofErr w:type="gramEnd"/>
      <w:r w:rsidRPr="000B0EB7">
        <w:rPr>
          <w:rFonts w:ascii="Times New Roman" w:hAnsi="Times New Roman" w:cs="Times New Roman"/>
          <w:i/>
          <w:iCs/>
          <w:color w:val="000000"/>
        </w:rPr>
        <w:t xml:space="preserve"> height </w:t>
      </w:r>
      <w:r w:rsidRPr="000B0EB7">
        <w:rPr>
          <w:rFonts w:ascii="Times New Roman" w:hAnsi="Times New Roman" w:cs="Times New Roman"/>
          <w:color w:val="000000"/>
        </w:rPr>
        <w:t>(objects higher in our field of vision are farther away).</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relative</w:t>
      </w:r>
      <w:proofErr w:type="gramEnd"/>
      <w:r w:rsidRPr="000B0EB7">
        <w:rPr>
          <w:rFonts w:ascii="Times New Roman" w:hAnsi="Times New Roman" w:cs="Times New Roman"/>
          <w:i/>
          <w:iCs/>
          <w:color w:val="000000"/>
        </w:rPr>
        <w:t xml:space="preserve"> motion </w:t>
      </w:r>
      <w:r w:rsidRPr="000B0EB7">
        <w:rPr>
          <w:rFonts w:ascii="Times New Roman" w:hAnsi="Times New Roman" w:cs="Times New Roman"/>
          <w:color w:val="000000"/>
        </w:rPr>
        <w:t>or </w:t>
      </w:r>
      <w:r w:rsidRPr="000B0EB7">
        <w:rPr>
          <w:rFonts w:ascii="Times New Roman" w:hAnsi="Times New Roman" w:cs="Times New Roman"/>
          <w:i/>
          <w:iCs/>
          <w:color w:val="000000"/>
        </w:rPr>
        <w:t>motion parallax </w:t>
      </w:r>
      <w:r w:rsidRPr="000B0EB7">
        <w:rPr>
          <w:rFonts w:ascii="Times New Roman" w:hAnsi="Times New Roman" w:cs="Times New Roman"/>
          <w:color w:val="000000"/>
        </w:rPr>
        <w:t>(when you are moving, objects closer than a fixation point appear to move backward—the nearer the object, the faster it moves; objects beyond the fixation point appear to move with you).</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linear</w:t>
      </w:r>
      <w:proofErr w:type="gramEnd"/>
      <w:r w:rsidRPr="000B0EB7">
        <w:rPr>
          <w:rFonts w:ascii="Times New Roman" w:hAnsi="Times New Roman" w:cs="Times New Roman"/>
          <w:i/>
          <w:iCs/>
          <w:color w:val="000000"/>
        </w:rPr>
        <w:t xml:space="preserve"> perspective </w:t>
      </w:r>
      <w:r w:rsidRPr="000B0EB7">
        <w:rPr>
          <w:rFonts w:ascii="Times New Roman" w:hAnsi="Times New Roman" w:cs="Times New Roman"/>
          <w:color w:val="000000"/>
        </w:rPr>
        <w:t>(the more two parallel lines converge, the farther away they are).</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B300B3"/>
        </w:rPr>
        <w:t>• </w:t>
      </w:r>
      <w:proofErr w:type="gramStart"/>
      <w:r w:rsidRPr="000B0EB7">
        <w:rPr>
          <w:rFonts w:ascii="Times New Roman" w:hAnsi="Times New Roman" w:cs="Times New Roman"/>
          <w:i/>
          <w:iCs/>
          <w:color w:val="000000"/>
        </w:rPr>
        <w:t>light</w:t>
      </w:r>
      <w:proofErr w:type="gramEnd"/>
      <w:r w:rsidRPr="000B0EB7">
        <w:rPr>
          <w:rFonts w:ascii="Times New Roman" w:hAnsi="Times New Roman" w:cs="Times New Roman"/>
          <w:i/>
          <w:iCs/>
          <w:color w:val="000000"/>
        </w:rPr>
        <w:t xml:space="preserve"> and shadow </w:t>
      </w:r>
      <w:r w:rsidRPr="000B0EB7">
        <w:rPr>
          <w:rFonts w:ascii="Times New Roman" w:hAnsi="Times New Roman" w:cs="Times New Roman"/>
          <w:color w:val="000000"/>
        </w:rPr>
        <w:t>(nearby objects reflect more light than faraway objects).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246-249</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8</w:t>
      </w:r>
      <w:r w:rsidRPr="000B0EB7">
        <w:rPr>
          <w:rFonts w:ascii="Times New Roman" w:hAnsi="Times New Roman" w:cs="Times New Roman"/>
          <w:color w:val="000000"/>
        </w:rPr>
        <w:t>| </w:t>
      </w:r>
      <w:r w:rsidRPr="000B0EB7">
        <w:rPr>
          <w:rFonts w:ascii="Times New Roman" w:hAnsi="Times New Roman" w:cs="Times New Roman"/>
          <w:b/>
          <w:bCs/>
          <w:color w:val="000000"/>
        </w:rPr>
        <w:t>State the basic assumption we make in our perceptions of motion, and explain how these perceptions can be deceiving.</w:t>
      </w:r>
      <w:r w:rsidRPr="000B0EB7">
        <w:rPr>
          <w:rFonts w:ascii="Times New Roman" w:hAnsi="Times New Roman" w:cs="Times New Roman"/>
          <w:color w:val="000000"/>
        </w:rPr>
        <w:t> As objects move across or toward our retinas, our basic assumption is that shrinking objects are retreating, and enlarging objects are approaching. But our perception of motion is not always trustworthy. We may miscalculate the speed of movement of large objects or objects picked up by our peripheral vision. A quick succession of images on the retina can create an illusion of movement, as in stroboscopic movement (triggered by a rapid series of slightly varying images) or the phi phenomenon (triggered by the rapid on-off blinking of two adjacent stationary lights).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249-250</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9</w:t>
      </w:r>
      <w:r w:rsidRPr="000B0EB7">
        <w:rPr>
          <w:rFonts w:ascii="Times New Roman" w:hAnsi="Times New Roman" w:cs="Times New Roman"/>
          <w:color w:val="000000"/>
        </w:rPr>
        <w:t>| </w:t>
      </w:r>
      <w:r w:rsidRPr="000B0EB7">
        <w:rPr>
          <w:rFonts w:ascii="Times New Roman" w:hAnsi="Times New Roman" w:cs="Times New Roman"/>
          <w:b/>
          <w:bCs/>
          <w:color w:val="000000"/>
        </w:rPr>
        <w:t>Explain the importance of perceptual constancy.</w:t>
      </w:r>
      <w:r w:rsidRPr="000B0EB7">
        <w:rPr>
          <w:rFonts w:ascii="Times New Roman" w:hAnsi="Times New Roman" w:cs="Times New Roman"/>
          <w:color w:val="000000"/>
        </w:rPr>
        <w:t> Perceptual constancy is necessary in vision to recognize an object, regardless of its changing angle, distance, or illumination. Because of this ability, we perceive objects as having unchanging characteristics despite the changing images they cast on our retinas.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250</w:t>
      </w:r>
    </w:p>
    <w:p w:rsidR="000B0EB7" w:rsidRDefault="000B0EB7" w:rsidP="000B0EB7">
      <w:pPr>
        <w:shd w:val="clear" w:color="auto" w:fill="FFFFFF"/>
        <w:rPr>
          <w:rFonts w:ascii="Times New Roman" w:hAnsi="Times New Roman" w:cs="Times New Roman"/>
          <w:color w:val="000000"/>
        </w:rPr>
      </w:pPr>
      <w:r w:rsidRPr="000B0EB7">
        <w:rPr>
          <w:rFonts w:ascii="Times New Roman" w:hAnsi="Times New Roman" w:cs="Times New Roman"/>
          <w:color w:val="000000"/>
        </w:rPr>
        <w:t> </w:t>
      </w:r>
    </w:p>
    <w:p w:rsidR="000B0EB7" w:rsidRDefault="000B0EB7" w:rsidP="000B0EB7">
      <w:pPr>
        <w:shd w:val="clear" w:color="auto" w:fill="FFFFFF"/>
        <w:rPr>
          <w:rFonts w:ascii="Times New Roman" w:hAnsi="Times New Roman" w:cs="Times New Roman"/>
          <w:color w:val="000000"/>
        </w:rPr>
      </w:pPr>
    </w:p>
    <w:p w:rsidR="000B0EB7" w:rsidRPr="000B0EB7" w:rsidRDefault="000B0EB7" w:rsidP="000B0EB7">
      <w:pPr>
        <w:shd w:val="clear" w:color="auto" w:fill="FFFFFF"/>
        <w:rPr>
          <w:rFonts w:ascii="Verdana" w:hAnsi="Verdana" w:cs="Times New Roman"/>
          <w:color w:val="000000"/>
          <w:sz w:val="17"/>
          <w:szCs w:val="17"/>
        </w:rPr>
      </w:pPr>
      <w:bookmarkStart w:id="0" w:name="_GoBack"/>
      <w:bookmarkEnd w:id="0"/>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10 </w:t>
      </w:r>
      <w:r w:rsidRPr="000B0EB7">
        <w:rPr>
          <w:rFonts w:ascii="Times New Roman" w:hAnsi="Times New Roman" w:cs="Times New Roman"/>
          <w:color w:val="000000"/>
        </w:rPr>
        <w:t>| </w:t>
      </w:r>
      <w:r w:rsidRPr="000B0EB7">
        <w:rPr>
          <w:rFonts w:ascii="Times New Roman" w:hAnsi="Times New Roman" w:cs="Times New Roman"/>
          <w:b/>
          <w:bCs/>
          <w:color w:val="000000"/>
        </w:rPr>
        <w:t>Describe the shape and size constancies, and explain how our expectations about perceived size and distance contribute to some visual illusions.</w:t>
      </w:r>
      <w:r w:rsidRPr="000B0EB7">
        <w:rPr>
          <w:rFonts w:ascii="Times New Roman" w:hAnsi="Times New Roman" w:cs="Times New Roman"/>
          <w:i/>
          <w:iCs/>
          <w:color w:val="000000"/>
        </w:rPr>
        <w:t> Shape constancy </w:t>
      </w:r>
      <w:r w:rsidRPr="000B0EB7">
        <w:rPr>
          <w:rFonts w:ascii="Times New Roman" w:hAnsi="Times New Roman" w:cs="Times New Roman"/>
          <w:color w:val="000000"/>
        </w:rPr>
        <w:t>is our ability to perceive familiar objects (such as an opening door) as unchanging in shape, and </w:t>
      </w:r>
      <w:r w:rsidRPr="000B0EB7">
        <w:rPr>
          <w:rFonts w:ascii="Times New Roman" w:hAnsi="Times New Roman" w:cs="Times New Roman"/>
          <w:i/>
          <w:iCs/>
          <w:color w:val="000000"/>
        </w:rPr>
        <w:t>size constancy </w:t>
      </w:r>
      <w:r w:rsidRPr="000B0EB7">
        <w:rPr>
          <w:rFonts w:ascii="Times New Roman" w:hAnsi="Times New Roman" w:cs="Times New Roman"/>
          <w:color w:val="000000"/>
        </w:rPr>
        <w:t xml:space="preserve">perceives objects as unchanging in size, despite the changing images they cast on our retinas. There is a close relationship between perceived size and perceived distance. Knowing an object’s size gives us clues to its distance; knowing its distance gives clues about its size. This interplay sometimes misleads us, as when we misread monocular distance cues and reach the wrong conclusions, as in the Moon, </w:t>
      </w:r>
      <w:proofErr w:type="spellStart"/>
      <w:r w:rsidRPr="000B0EB7">
        <w:rPr>
          <w:rFonts w:ascii="Times New Roman" w:hAnsi="Times New Roman" w:cs="Times New Roman"/>
          <w:color w:val="000000"/>
        </w:rPr>
        <w:t>Ponzo</w:t>
      </w:r>
      <w:proofErr w:type="spellEnd"/>
      <w:r w:rsidRPr="000B0EB7">
        <w:rPr>
          <w:rFonts w:ascii="Times New Roman" w:hAnsi="Times New Roman" w:cs="Times New Roman"/>
          <w:color w:val="000000"/>
        </w:rPr>
        <w:t>, and Müller-</w:t>
      </w:r>
      <w:proofErr w:type="spellStart"/>
      <w:r w:rsidRPr="000B0EB7">
        <w:rPr>
          <w:rFonts w:ascii="Times New Roman" w:hAnsi="Times New Roman" w:cs="Times New Roman"/>
          <w:color w:val="000000"/>
        </w:rPr>
        <w:t>Lyer</w:t>
      </w:r>
      <w:proofErr w:type="spellEnd"/>
      <w:r w:rsidRPr="000B0EB7">
        <w:rPr>
          <w:rFonts w:ascii="Times New Roman" w:hAnsi="Times New Roman" w:cs="Times New Roman"/>
          <w:color w:val="000000"/>
        </w:rPr>
        <w:t xml:space="preserve"> illusions.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251-252</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11 </w:t>
      </w:r>
      <w:r w:rsidRPr="000B0EB7">
        <w:rPr>
          <w:rFonts w:ascii="Times New Roman" w:hAnsi="Times New Roman" w:cs="Times New Roman"/>
          <w:color w:val="000000"/>
        </w:rPr>
        <w:t>| </w:t>
      </w:r>
      <w:r w:rsidRPr="000B0EB7">
        <w:rPr>
          <w:rFonts w:ascii="Times New Roman" w:hAnsi="Times New Roman" w:cs="Times New Roman"/>
          <w:b/>
          <w:bCs/>
          <w:color w:val="000000"/>
        </w:rPr>
        <w:t xml:space="preserve">Discuss lightness constancy and its similarity to color </w:t>
      </w:r>
      <w:proofErr w:type="spellStart"/>
      <w:proofErr w:type="gramStart"/>
      <w:r w:rsidRPr="000B0EB7">
        <w:rPr>
          <w:rFonts w:ascii="Times New Roman" w:hAnsi="Times New Roman" w:cs="Times New Roman"/>
          <w:b/>
          <w:bCs/>
          <w:color w:val="000000"/>
        </w:rPr>
        <w:t>constancy.</w:t>
      </w:r>
      <w:r w:rsidRPr="000B0EB7">
        <w:rPr>
          <w:rFonts w:ascii="Times New Roman" w:hAnsi="Times New Roman" w:cs="Times New Roman"/>
          <w:i/>
          <w:iCs/>
          <w:color w:val="000000"/>
        </w:rPr>
        <w:t>Lightness</w:t>
      </w:r>
      <w:proofErr w:type="spellEnd"/>
      <w:proofErr w:type="gramEnd"/>
      <w:r w:rsidRPr="000B0EB7">
        <w:rPr>
          <w:rFonts w:ascii="Times New Roman" w:hAnsi="Times New Roman" w:cs="Times New Roman"/>
          <w:i/>
          <w:iCs/>
          <w:color w:val="000000"/>
        </w:rPr>
        <w:t> </w:t>
      </w:r>
      <w:r w:rsidRPr="000B0EB7">
        <w:rPr>
          <w:rFonts w:ascii="Times New Roman" w:hAnsi="Times New Roman" w:cs="Times New Roman"/>
          <w:color w:val="000000"/>
        </w:rPr>
        <w:t>(or </w:t>
      </w:r>
      <w:r w:rsidRPr="000B0EB7">
        <w:rPr>
          <w:rFonts w:ascii="Times New Roman" w:hAnsi="Times New Roman" w:cs="Times New Roman"/>
          <w:i/>
          <w:iCs/>
          <w:color w:val="000000"/>
        </w:rPr>
        <w:t>brightness</w:t>
      </w:r>
      <w:r w:rsidRPr="000B0EB7">
        <w:rPr>
          <w:rFonts w:ascii="Times New Roman" w:hAnsi="Times New Roman" w:cs="Times New Roman"/>
          <w:color w:val="000000"/>
        </w:rPr>
        <w:t>) </w:t>
      </w:r>
      <w:r w:rsidRPr="000B0EB7">
        <w:rPr>
          <w:rFonts w:ascii="Times New Roman" w:hAnsi="Times New Roman" w:cs="Times New Roman"/>
          <w:i/>
          <w:iCs/>
          <w:color w:val="000000"/>
        </w:rPr>
        <w:t>constancy </w:t>
      </w:r>
      <w:r w:rsidRPr="000B0EB7">
        <w:rPr>
          <w:rFonts w:ascii="Times New Roman" w:hAnsi="Times New Roman" w:cs="Times New Roman"/>
          <w:color w:val="000000"/>
        </w:rPr>
        <w:t>is our ability to perceive an object as having a constant lightness even when its illumination—the light cast upon it—changes. </w:t>
      </w:r>
      <w:r w:rsidRPr="000B0EB7">
        <w:rPr>
          <w:rFonts w:ascii="Times New Roman" w:hAnsi="Times New Roman" w:cs="Times New Roman"/>
          <w:i/>
          <w:iCs/>
          <w:color w:val="000000"/>
        </w:rPr>
        <w:t>Color constancy</w:t>
      </w:r>
      <w:r w:rsidRPr="000B0EB7">
        <w:rPr>
          <w:rFonts w:ascii="Times New Roman" w:hAnsi="Times New Roman" w:cs="Times New Roman"/>
          <w:color w:val="000000"/>
        </w:rPr>
        <w:t> enables us to perceive the color of an object as unchanging even when its illumination changes. In both cases, the brain perceives the quality (lightness or color) relative to surrounding objects.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253</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12 </w:t>
      </w:r>
      <w:r w:rsidRPr="000B0EB7">
        <w:rPr>
          <w:rFonts w:ascii="Times New Roman" w:hAnsi="Times New Roman" w:cs="Times New Roman"/>
          <w:color w:val="000000"/>
        </w:rPr>
        <w:t>| </w:t>
      </w:r>
      <w:r w:rsidRPr="000B0EB7">
        <w:rPr>
          <w:rFonts w:ascii="Times New Roman" w:hAnsi="Times New Roman" w:cs="Times New Roman"/>
          <w:b/>
          <w:bCs/>
          <w:color w:val="000000"/>
        </w:rPr>
        <w:t>Describe the contribution of restored-vision and sensory deprivation research in our understanding of the nature nurture interplay in our perceptions.</w:t>
      </w:r>
      <w:r w:rsidRPr="000B0EB7">
        <w:rPr>
          <w:rFonts w:ascii="Times New Roman" w:hAnsi="Times New Roman" w:cs="Times New Roman"/>
          <w:color w:val="000000"/>
        </w:rPr>
        <w:t xml:space="preserve"> If all aspects of visual perception were entirely inborn, people who were born blind but regained sight after surgery should have normal visual perception. They do not. After cataract surgery, for example, adults who had been blind from birth are able to distinguish figure from ground and to perceive colors, but they lack the experience to recognize shapes, forms, and complete faces. Further evidence comes from animals reared with severely restricted visual input, </w:t>
      </w:r>
      <w:proofErr w:type="gramStart"/>
      <w:r w:rsidRPr="000B0EB7">
        <w:rPr>
          <w:rFonts w:ascii="Times New Roman" w:hAnsi="Times New Roman" w:cs="Times New Roman"/>
          <w:color w:val="000000"/>
        </w:rPr>
        <w:t>who</w:t>
      </w:r>
      <w:proofErr w:type="gramEnd"/>
      <w:r w:rsidRPr="000B0EB7">
        <w:rPr>
          <w:rFonts w:ascii="Times New Roman" w:hAnsi="Times New Roman" w:cs="Times New Roman"/>
          <w:color w:val="000000"/>
        </w:rPr>
        <w:t xml:space="preserve"> suffered enduring visual handicaps when their visual exposure was returned to normal. Clinical and experimental evidence indicates that there is a critical period for some aspects of sensory and perceptual development. Without the stimulation provided by early visual experiences, the brain’s neural organization does not develop normally.</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255-256</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13 </w:t>
      </w:r>
      <w:r w:rsidRPr="000B0EB7">
        <w:rPr>
          <w:rFonts w:ascii="Times New Roman" w:hAnsi="Times New Roman" w:cs="Times New Roman"/>
          <w:color w:val="000000"/>
        </w:rPr>
        <w:t>| </w:t>
      </w:r>
      <w:r w:rsidRPr="000B0EB7">
        <w:rPr>
          <w:rFonts w:ascii="Times New Roman" w:hAnsi="Times New Roman" w:cs="Times New Roman"/>
          <w:b/>
          <w:bCs/>
          <w:color w:val="000000"/>
        </w:rPr>
        <w:t>Explain how the research on distorting goggles increases our understanding of the adaptability of perception.</w:t>
      </w:r>
      <w:r w:rsidRPr="000B0EB7">
        <w:rPr>
          <w:rFonts w:ascii="Times New Roman" w:hAnsi="Times New Roman" w:cs="Times New Roman"/>
          <w:color w:val="000000"/>
        </w:rPr>
        <w:t> When people are given glasses that shift the world slightly to the left or right, or even turn it upside down, they are initially disoriented, but they manage to adapt to their new context and, with practice, to move about with ease. This research demonstrates our ability to adjust to an artificially altered visual field and coordinate our movements in response to that new world.</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Pages: 256-257</w:t>
      </w:r>
    </w:p>
    <w:p w:rsidR="000B0EB7" w:rsidRPr="000B0EB7" w:rsidRDefault="000B0EB7" w:rsidP="000B0EB7">
      <w:pPr>
        <w:shd w:val="clear" w:color="auto" w:fill="FFFFFF"/>
        <w:rPr>
          <w:rFonts w:ascii="Verdana" w:hAnsi="Verdana" w:cs="Times New Roman"/>
          <w:color w:val="000000"/>
          <w:sz w:val="17"/>
          <w:szCs w:val="17"/>
        </w:rPr>
      </w:pPr>
      <w:r w:rsidRPr="000B0EB7">
        <w:rPr>
          <w:rFonts w:ascii="Verdana" w:hAnsi="Verdana" w:cs="Times New Roman"/>
          <w:color w:val="000000"/>
          <w:sz w:val="17"/>
          <w:szCs w:val="17"/>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14</w:t>
      </w:r>
      <w:r w:rsidRPr="000B0EB7">
        <w:rPr>
          <w:rFonts w:ascii="Times New Roman" w:hAnsi="Times New Roman" w:cs="Times New Roman"/>
          <w:color w:val="000000"/>
        </w:rPr>
        <w:t>| </w:t>
      </w:r>
      <w:r w:rsidRPr="000B0EB7">
        <w:rPr>
          <w:rFonts w:ascii="Times New Roman" w:hAnsi="Times New Roman" w:cs="Times New Roman"/>
          <w:b/>
          <w:bCs/>
          <w:color w:val="000000"/>
        </w:rPr>
        <w:t>Define </w:t>
      </w:r>
      <w:r w:rsidRPr="000B0EB7">
        <w:rPr>
          <w:rFonts w:ascii="Times New Roman" w:hAnsi="Times New Roman" w:cs="Times New Roman"/>
          <w:b/>
          <w:bCs/>
          <w:i/>
          <w:iCs/>
          <w:color w:val="000000"/>
        </w:rPr>
        <w:t>perceptual set, </w:t>
      </w:r>
      <w:r w:rsidRPr="000B0EB7">
        <w:rPr>
          <w:rFonts w:ascii="Times New Roman" w:hAnsi="Times New Roman" w:cs="Times New Roman"/>
          <w:b/>
          <w:bCs/>
          <w:color w:val="000000"/>
        </w:rPr>
        <w:t>and explain how it influences what we do or do not perceive.</w:t>
      </w:r>
      <w:r w:rsidRPr="000B0EB7">
        <w:rPr>
          <w:rFonts w:ascii="Times New Roman" w:hAnsi="Times New Roman" w:cs="Times New Roman"/>
          <w:i/>
          <w:iCs/>
          <w:color w:val="000000"/>
        </w:rPr>
        <w:t> Perceptual set </w:t>
      </w:r>
      <w:r w:rsidRPr="000B0EB7">
        <w:rPr>
          <w:rFonts w:ascii="Times New Roman" w:hAnsi="Times New Roman" w:cs="Times New Roman"/>
          <w:color w:val="000000"/>
        </w:rPr>
        <w:t>is a mental predisposition that functions as a lens through which we perceive the world. Once again, nature and nurture interact: Our sensory input bounces off our experiences, learned assumptions, and beliefs. Because our learned concepts (schemas) prime us to organize and interpret ambiguous stimuli in certain ways, our perceptions reflect our version of reality. Thus, some of us “see” monsters, faces, and UFOs or “hear” messages that others do not.</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257-259</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proofErr w:type="gramStart"/>
      <w:r w:rsidRPr="000B0EB7">
        <w:rPr>
          <w:rFonts w:ascii="Times New Roman" w:hAnsi="Times New Roman" w:cs="Times New Roman"/>
          <w:b/>
          <w:bCs/>
          <w:color w:val="FF1A4D"/>
        </w:rPr>
        <w:t>Objective </w:t>
      </w:r>
      <w:r w:rsidRPr="000B0EB7">
        <w:rPr>
          <w:rFonts w:ascii="Times New Roman" w:hAnsi="Times New Roman" w:cs="Times New Roman"/>
          <w:b/>
          <w:bCs/>
          <w:color w:val="FFA626"/>
        </w:rPr>
        <w:t>15 </w:t>
      </w:r>
      <w:r w:rsidRPr="000B0EB7">
        <w:rPr>
          <w:rFonts w:ascii="Times New Roman" w:hAnsi="Times New Roman" w:cs="Times New Roman"/>
          <w:color w:val="000000"/>
        </w:rPr>
        <w:t>| </w:t>
      </w:r>
      <w:r w:rsidRPr="000B0EB7">
        <w:rPr>
          <w:rFonts w:ascii="Times New Roman" w:hAnsi="Times New Roman" w:cs="Times New Roman"/>
          <w:b/>
          <w:bCs/>
          <w:color w:val="000000"/>
        </w:rPr>
        <w:t>Explain why the same stimulus can evoke different perceptions in different contexts.</w:t>
      </w:r>
      <w:proofErr w:type="gramEnd"/>
      <w:r w:rsidRPr="000B0EB7">
        <w:rPr>
          <w:rFonts w:ascii="Times New Roman" w:hAnsi="Times New Roman" w:cs="Times New Roman"/>
          <w:color w:val="000000"/>
        </w:rPr>
        <w:t> In perceiving a given stimulus that we could interpret by means of several different schemas, we scan the immediate context for information. Context creates expectations that guide our perceptions. Emotional context can color our interpretation of other people’s behaviors—and our own. Perceptual set and context effects interact to help us construct our perceptions.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260-261</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16</w:t>
      </w:r>
      <w:r w:rsidRPr="000B0EB7">
        <w:rPr>
          <w:rFonts w:ascii="Times New Roman" w:hAnsi="Times New Roman" w:cs="Times New Roman"/>
          <w:color w:val="000000"/>
        </w:rPr>
        <w:t>| </w:t>
      </w:r>
      <w:r w:rsidRPr="000B0EB7">
        <w:rPr>
          <w:rFonts w:ascii="Times New Roman" w:hAnsi="Times New Roman" w:cs="Times New Roman"/>
          <w:b/>
          <w:bCs/>
          <w:color w:val="000000"/>
        </w:rPr>
        <w:t>Describe the role human factors psychologists play in creating user-friendly machines and work settings.</w:t>
      </w:r>
      <w:r w:rsidRPr="000B0EB7">
        <w:rPr>
          <w:rFonts w:ascii="Times New Roman" w:hAnsi="Times New Roman" w:cs="Times New Roman"/>
          <w:color w:val="000000"/>
        </w:rPr>
        <w:t> Human factors psychologists encourage developers and designers to consider human perceptual abilities, to avoid the</w:t>
      </w:r>
      <w:r w:rsidRPr="000B0EB7">
        <w:rPr>
          <w:rFonts w:ascii="Times New Roman" w:hAnsi="Times New Roman" w:cs="Times New Roman"/>
          <w:i/>
          <w:iCs/>
          <w:color w:val="000000"/>
        </w:rPr>
        <w:t> curse of knowledge </w:t>
      </w:r>
      <w:r w:rsidRPr="000B0EB7">
        <w:rPr>
          <w:rFonts w:ascii="Times New Roman" w:hAnsi="Times New Roman" w:cs="Times New Roman"/>
          <w:color w:val="000000"/>
        </w:rPr>
        <w:t>(the mistaken assumption that others share our expertise and will behave as we would), and to schedule user-testing to reveal perception-based problems before production and distribution. Human factors psychologists have contributed to improved safety in air and space travel; better-designed appliances, equipment, and workplaces; and easier-to-use assistive listening.</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261-263</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b/>
          <w:bCs/>
          <w:color w:val="FF1A4D"/>
        </w:rPr>
        <w:t>Objective </w:t>
      </w:r>
      <w:r w:rsidRPr="000B0EB7">
        <w:rPr>
          <w:rFonts w:ascii="Times New Roman" w:hAnsi="Times New Roman" w:cs="Times New Roman"/>
          <w:b/>
          <w:bCs/>
          <w:color w:val="FFA626"/>
        </w:rPr>
        <w:t>17 </w:t>
      </w:r>
      <w:r w:rsidRPr="000B0EB7">
        <w:rPr>
          <w:rFonts w:ascii="Times New Roman" w:hAnsi="Times New Roman" w:cs="Times New Roman"/>
          <w:color w:val="000000"/>
        </w:rPr>
        <w:t>| </w:t>
      </w:r>
      <w:r w:rsidRPr="000B0EB7">
        <w:rPr>
          <w:rFonts w:ascii="Times New Roman" w:hAnsi="Times New Roman" w:cs="Times New Roman"/>
          <w:b/>
          <w:bCs/>
          <w:color w:val="000000"/>
        </w:rPr>
        <w:t>Identify the three most testable forms of ESP, and explain why most research psychologists remain skeptical of ESP claims. </w:t>
      </w:r>
      <w:r w:rsidRPr="000B0EB7">
        <w:rPr>
          <w:rFonts w:ascii="Times New Roman" w:hAnsi="Times New Roman" w:cs="Times New Roman"/>
          <w:color w:val="000000"/>
        </w:rPr>
        <w:t xml:space="preserve">ESP (extrasensory perception) is one form of purported paranormal phenomena. (Another form is </w:t>
      </w:r>
      <w:proofErr w:type="spellStart"/>
      <w:r w:rsidRPr="000B0EB7">
        <w:rPr>
          <w:rFonts w:ascii="Times New Roman" w:hAnsi="Times New Roman" w:cs="Times New Roman"/>
          <w:color w:val="000000"/>
        </w:rPr>
        <w:t>psychokinesis</w:t>
      </w:r>
      <w:proofErr w:type="spellEnd"/>
      <w:r w:rsidRPr="000B0EB7">
        <w:rPr>
          <w:rFonts w:ascii="Times New Roman" w:hAnsi="Times New Roman" w:cs="Times New Roman"/>
          <w:color w:val="000000"/>
        </w:rPr>
        <w:t xml:space="preserve"> [PK].) The three most testable forms of ESP are telepathy (mind-to-mind communication), clairvoyance (perceiving remote events), and precognition (perceiving future events). Most research psychologists’ skepticism focuses on two points. First, to believe in ESP, you must believe the brain is capable of perceiving without sensory input. Second (and most important in terms of critical inquiry), parapsychologists have been unable to replicate (reproduce) ESP phenomena under controlled conditions.</w:t>
      </w:r>
    </w:p>
    <w:p w:rsidR="000B0EB7" w:rsidRPr="000B0EB7" w:rsidRDefault="000B0EB7" w:rsidP="000B0EB7">
      <w:pPr>
        <w:shd w:val="clear" w:color="auto" w:fill="FFFFFF"/>
        <w:rPr>
          <w:rFonts w:ascii="Verdana" w:hAnsi="Verdana" w:cs="Times New Roman"/>
          <w:color w:val="000000"/>
          <w:sz w:val="17"/>
          <w:szCs w:val="17"/>
        </w:rPr>
      </w:pPr>
      <w:r w:rsidRPr="000B0EB7">
        <w:rPr>
          <w:rFonts w:ascii="Times New Roman" w:hAnsi="Times New Roman" w:cs="Times New Roman"/>
          <w:color w:val="000000"/>
        </w:rPr>
        <w:t> Pages: 264-268</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7"/>
    <w:rsid w:val="000B0EB7"/>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1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9129</Characters>
  <Application>Microsoft Macintosh Word</Application>
  <DocSecurity>0</DocSecurity>
  <Lines>76</Lines>
  <Paragraphs>21</Paragraphs>
  <ScaleCrop>false</ScaleCrop>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2014-01-06T06:09:00Z</dcterms:created>
  <dcterms:modified xsi:type="dcterms:W3CDTF">2014-01-06T06:09:00Z</dcterms:modified>
</cp:coreProperties>
</file>